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17" w:rsidRPr="00090217" w:rsidRDefault="00090217" w:rsidP="00090217">
      <w:pPr>
        <w:shd w:val="clear" w:color="auto" w:fill="FFFFFF"/>
        <w:spacing w:after="0" w:line="0" w:lineRule="auto"/>
        <w:jc w:val="center"/>
        <w:rPr>
          <w:rFonts w:ascii="Roboto" w:eastAsia="Times New Roman" w:hAnsi="Roboto" w:cs="Times New Roman"/>
          <w:color w:val="3B1D07"/>
          <w:sz w:val="27"/>
          <w:szCs w:val="27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7"/>
          <w:szCs w:val="27"/>
          <w:lang w:eastAsia="ru-RU"/>
        </w:rPr>
        <w:br/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.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b/>
          <w:bCs/>
          <w:color w:val="3B1D07"/>
          <w:sz w:val="24"/>
          <w:szCs w:val="24"/>
          <w:lang w:eastAsia="ru-RU"/>
        </w:rPr>
        <w:t>ОБЩЕРАЗВИВАЮЩИЕ ДИСТАНЦИОННЫЕ РЕСУРСЫ</w:t>
      </w:r>
      <w:bookmarkStart w:id="0" w:name="_GoBack"/>
      <w:bookmarkEnd w:id="0"/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b/>
          <w:bCs/>
          <w:color w:val="3B1D07"/>
          <w:sz w:val="24"/>
          <w:szCs w:val="24"/>
          <w:lang w:eastAsia="ru-RU"/>
        </w:rPr>
        <w:t>Горячие линии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В Российской Федерации организована работа горячих линий по вопросам профилактики коронавирусной инфекции и организации дистанционного обучения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Единый консультационный центр Роспотребнадзора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https://rospotrebnadzor.ru/about/info/news_time/news_details.php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Горячие линии Минздрава России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https://www.rosminzdrav.ru/hotline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Горячие линии Минпросвещения России по организации дистанционного обучения и работы школ и колледжей в условиях сложившейся эпидемиологической ситуации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https://edu.gov.ru/press/2219/goryachie-linii-po-organizacii-distancionn...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https://edu.gov.ru/press/2224/ministerstvo-opublikovalo-metodicheskie-re...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Горячая линия Ситуационного центра Минобрнауки России по вопросам перехода на смешанные и дистанционные форматы обучения в связи с неблагополучной обстановкой, вызванной новой коронавирусной инфекцией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https://www.minobrnauki.gov.ru/ru/activity/other/info_koronavirus/free_online_courses/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Консультационную поддержку для образовательных организаций сферы культуры и искусств также осуществляет Федеральный ресурсный методический центр Российской академии музыки имени Гнесиных по адресу электронной почты  iroski@mail.ru.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Пожалуйста, при обращении указывайте: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фамилию, имя, отчество (полностью),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название организации и регион, должность,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контактный телефон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b/>
          <w:bCs/>
          <w:color w:val="3B1D07"/>
          <w:sz w:val="24"/>
          <w:szCs w:val="24"/>
          <w:lang w:eastAsia="ru-RU"/>
        </w:rPr>
        <w:t>Документы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Приказ Минкультуры России 16 марта 2020 года № 357 «О деятельности находящихся в ведении Минкультуры России организаций в условиях угрозы распространения новой коронавирусной инфекции (2019-nCoV) на территории Российской Федерации»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https://www.mkrf.ru/documents/o-deyatelnosti-nakhodyashchikhsya-v-vedeni...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Методические рекомендации Минпросвещения России о реализации образовательных программ с применением электронного обучения и дистанционных образовательных технологи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http://iroski.ru/sites/default/files/%D0%93%D0%94-39-04.pdf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lastRenderedPageBreak/>
        <w:t>Экспертные разъяснения по вопросам, возникающим в связи с использованием онлайн-курсов в целях предупреждения распространения коронавирусной инфекции (Минобрнауки России):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Часть 1 (от 18.03.2020)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Часть 2 (от 20.03.2020)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</w:r>
      <w:r w:rsidRPr="00090217">
        <w:rPr>
          <w:rFonts w:ascii="Roboto" w:eastAsia="Times New Roman" w:hAnsi="Roboto" w:cs="Times New Roman"/>
          <w:b/>
          <w:bCs/>
          <w:color w:val="3B1D07"/>
          <w:sz w:val="24"/>
          <w:szCs w:val="24"/>
          <w:lang w:eastAsia="ru-RU"/>
        </w:rPr>
        <w:t>Инструменты для применения дистанционного обучения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Инструменты для перехода на дистанционное обучение от Mail.ru Group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https://minobrnauki.gov.ru/ru/press-center/card/?id_4=2485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Обзор 11 бесплатных систем дистанционного обучения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http://hr-elearning.ru/top-besplatnykh-sistem-distancionnogo-obucheniya-...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Интернет-ресурсы для образовательных организаций сферы культуры и искусства и учащихся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Архив концертов, спектаклей, экскурсий, фильмов и книг с бесплатным доступом на портале культурного наследия России «Культура.РФ»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Более 1000 лекций от ведущих ученых и деятелей культуры:  https://www.culture.ru/lectures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Каталог спектаклей:  https://www.culture.ru/theaters/performances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Каталог фильмов:  https://www.culture.ru/cinema/movies/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Каталог концертов:  https://www.culture.ru/music/concerts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Онлайн трансляции концертов, спектаклей, экскурсий и записи прошедших трансляций:  https://www.culture.ru/s/nacionalnyj-proekt-kultura/#schedule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Курсы лекций о музыке на инетрнет-ресурсе «Muzium»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http://muzium.org/courses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b/>
          <w:bCs/>
          <w:color w:val="3B1D07"/>
          <w:sz w:val="24"/>
          <w:szCs w:val="24"/>
          <w:lang w:eastAsia="ru-RU"/>
        </w:rPr>
        <w:t>Бесплатные онлайн-экскурсии крупнейших музеев мира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https://www.culture.ru/news/255559/krupneishie-muzei-mira-predstavili-be...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b/>
          <w:bCs/>
          <w:color w:val="3B1D07"/>
          <w:sz w:val="24"/>
          <w:szCs w:val="24"/>
          <w:lang w:eastAsia="ru-RU"/>
        </w:rPr>
        <w:t>Музеи и театры мира, работающие онлайн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https://www.culture.ru/news/255561/10-krupneishikh-teatrov-i-muzeev-koto...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https://www.culture.ru/news/255562/rossiiskie-teatry-otkryli-onlain-dost...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Онлайн-собрание экспонатов из более чем 1200 ведущих музеев и архивов мира в проекте «Google Arts &amp; Culture»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https://artsandculture.google.com/explore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Виртуальны визит в Государственный Эрмитаж и его филиалы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https://www.hermitagemuseum.org/wps/portal/hermitage/panorama/!ut/p/z1/0...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Пятичасовое видео-путешествие по Эрмитажу:  https://www.youtube.com/watch?v=_MU73rsL9qE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lastRenderedPageBreak/>
        <w:t>Виртуальный Русский музей (виртуальные туры по постоянной экспозиции и выставкам, онлайн-лекторий)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https://rusmuseumvrm.ru/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Электронные учебники издательства «Просвещение» (бесплатный доступ на 3 месяца)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https://media.prosv.ru/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Электронные учебники издательского дома «Российский учебник» (бесплатный доступ по промокоду «УчимсяДома»)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https://rosuchebnik.ru/digital-help/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Лекции об искусстве на портале «Аrzamas»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https://arzamas.academy/courses#arts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Онлайн трансляции концертов без публики и видеоархив концертов Московской филармонии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https://meloman.ru/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Фестиваль Московской консерватории «Московская консерватория — онлайн»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http://www.mosconsv.ru/ru/event_p.aspx?id=166178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Онлайн-трансляции и видеоархив Мариинского театра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https://mariinsky.tv/</w:t>
      </w: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</w:p>
    <w:p w:rsidR="00090217" w:rsidRPr="00090217" w:rsidRDefault="00090217" w:rsidP="00090217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Бесплатные онлайн-трансляции Метрополитен опера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https://www.metopera.org/about/press-releases/met-to-launch-nightly-met-...</w:t>
      </w: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br/>
        <w:t>База пополняется. Следите за обновлениями!</w:t>
      </w:r>
    </w:p>
    <w:p w:rsidR="00090217" w:rsidRPr="00090217" w:rsidRDefault="00090217" w:rsidP="00090217">
      <w:pPr>
        <w:shd w:val="clear" w:color="auto" w:fill="FFFFFF"/>
        <w:spacing w:after="75" w:line="360" w:lineRule="atLeast"/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</w:pPr>
      <w:r w:rsidRPr="00090217">
        <w:rPr>
          <w:rFonts w:ascii="Roboto" w:eastAsia="Times New Roman" w:hAnsi="Roboto" w:cs="Times New Roman"/>
          <w:color w:val="3B1D07"/>
          <w:sz w:val="24"/>
          <w:szCs w:val="24"/>
          <w:lang w:eastAsia="ru-RU"/>
        </w:rPr>
        <w:t>все это в электронном виде </w:t>
      </w:r>
      <w:r w:rsidRPr="00090217">
        <w:rPr>
          <w:rFonts w:ascii="Roboto" w:eastAsia="Times New Roman" w:hAnsi="Roboto" w:cs="Times New Roman"/>
          <w:b/>
          <w:bCs/>
          <w:color w:val="3B1D07"/>
          <w:sz w:val="24"/>
          <w:szCs w:val="24"/>
          <w:lang w:eastAsia="ru-RU"/>
        </w:rPr>
        <w:t>вы найдете здесь</w:t>
      </w:r>
    </w:p>
    <w:p w:rsidR="00E22047" w:rsidRDefault="00E22047"/>
    <w:sectPr w:rsidR="00E2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5D"/>
    <w:rsid w:val="00090217"/>
    <w:rsid w:val="007147F0"/>
    <w:rsid w:val="00CD615D"/>
    <w:rsid w:val="00E2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7370">
          <w:marLeft w:val="0"/>
          <w:marRight w:val="0"/>
          <w:marTop w:val="75"/>
          <w:marBottom w:val="75"/>
          <w:divBdr>
            <w:top w:val="single" w:sz="2" w:space="0" w:color="8A1F0B"/>
            <w:left w:val="single" w:sz="6" w:space="8" w:color="8A1F0B"/>
            <w:bottom w:val="single" w:sz="2" w:space="0" w:color="8A1F0B"/>
            <w:right w:val="single" w:sz="2" w:space="8" w:color="8A1F0B"/>
          </w:divBdr>
          <w:divsChild>
            <w:div w:id="8708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4047041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2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55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676942">
          <w:marLeft w:val="0"/>
          <w:marRight w:val="0"/>
          <w:marTop w:val="75"/>
          <w:marBottom w:val="75"/>
          <w:divBdr>
            <w:top w:val="single" w:sz="2" w:space="0" w:color="8A1F0B"/>
            <w:left w:val="single" w:sz="2" w:space="8" w:color="8A1F0B"/>
            <w:bottom w:val="single" w:sz="2" w:space="0" w:color="8A1F0B"/>
            <w:right w:val="single" w:sz="2" w:space="8" w:color="8A1F0B"/>
          </w:divBdr>
          <w:divsChild>
            <w:div w:id="360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3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818633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</Words>
  <Characters>4069</Characters>
  <Application>Microsoft Office Word</Application>
  <DocSecurity>0</DocSecurity>
  <Lines>33</Lines>
  <Paragraphs>9</Paragraphs>
  <ScaleCrop>false</ScaleCrop>
  <Company>Home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2020-04-08T04:26:00Z</dcterms:created>
  <dcterms:modified xsi:type="dcterms:W3CDTF">2020-04-23T03:18:00Z</dcterms:modified>
</cp:coreProperties>
</file>